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516" w:rsidRDefault="005F0516">
      <w:r>
        <w:rPr>
          <w:noProof/>
          <w:lang w:eastAsia="ru-RU"/>
        </w:rPr>
        <w:drawing>
          <wp:inline distT="0" distB="0" distL="0" distR="0" wp14:anchorId="2F0A5238" wp14:editId="7AC40B10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516" w:rsidRDefault="005F0516" w:rsidP="005F0516">
      <w:r>
        <w:t>Программа долгосрочных сбережений (ПДС) Программа начала свою работу с января 2024 года. ПДС – это сберегательный продукт, который позволит получать гражданам дополнительный доход в будущем или создать «подушку безопасности» на любые цели. Участие в программе д</w:t>
      </w:r>
      <w:bookmarkStart w:id="0" w:name="_GoBack"/>
      <w:bookmarkEnd w:id="0"/>
      <w:r>
        <w:t>обровольное.</w:t>
      </w:r>
    </w:p>
    <w:p w:rsidR="005F0516" w:rsidRDefault="005F0516" w:rsidP="005F0516">
      <w:r>
        <w:t xml:space="preserve">Программой долгосрочных сбережений могут воспользоваться граждане любого возраста с момента наступления совершеннолетия. Кроме того, договор долгосрочных сбережений можно заключить в пользу своего ребенка или любого другого лица, независимо от его возраста. Операторами программы, которые обеспечивают сохранность и доходность сбережений и осуществляют выплаты этих сбережений, являются негосударственные пенсионные фонды. Формировать сбережения человек может самостоятельно за счет взносов из личных средств, а также за счет ранее созданных пенсионных накоплений. Направить свои средства с пенсионного счета на счет по договору долгосрочных сбережений возможно с помощью единого портала </w:t>
      </w:r>
      <w:proofErr w:type="spellStart"/>
      <w:r>
        <w:t>Госуслуг</w:t>
      </w:r>
      <w:proofErr w:type="spellEnd"/>
      <w:r>
        <w:t xml:space="preserve"> или через подачу заявления в НПФ.</w:t>
      </w:r>
    </w:p>
    <w:p w:rsidR="005F0516" w:rsidRDefault="005F0516" w:rsidP="005F0516">
      <w:r>
        <w:t xml:space="preserve">Программа не предусматривает каких-либо требований к размеру и периодичности взносов, уплачиваемых по Программе. </w:t>
      </w:r>
      <w:proofErr w:type="gramStart"/>
      <w:r>
        <w:t>Размер</w:t>
      </w:r>
      <w:proofErr w:type="gramEnd"/>
      <w:r>
        <w:t xml:space="preserve"> как первого, так и последующих взносов определяется гражданином самостоятельно. Кроме того, производить взносы в рамках программы долгосрочных сбережений сможет и работодатель.</w:t>
      </w:r>
    </w:p>
    <w:p w:rsidR="005F0516" w:rsidRDefault="005F0516" w:rsidP="005F0516">
      <w:r>
        <w:t>Подробнее с условиями программы можно познакомиться на сайте Мои финансы: https://x n--80apaohbc3aw9e.xn--p1ai/</w:t>
      </w:r>
      <w:proofErr w:type="spellStart"/>
      <w:r>
        <w:t>programma-dolgosrochnyhsberezhenij-new</w:t>
      </w:r>
      <w:proofErr w:type="spellEnd"/>
      <w:r>
        <w:t>/</w:t>
      </w:r>
    </w:p>
    <w:sectPr w:rsidR="005F0516" w:rsidSect="005F0516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516"/>
    <w:rsid w:val="0028619E"/>
    <w:rsid w:val="005F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05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05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Староникольский</dc:creator>
  <cp:lastModifiedBy>Староникольский</cp:lastModifiedBy>
  <cp:revision>1</cp:revision>
  <cp:lastPrinted>2024-09-11T06:12:00Z</cp:lastPrinted>
  <dcterms:created xsi:type="dcterms:W3CDTF">2024-09-11T06:09:00Z</dcterms:created>
  <dcterms:modified xsi:type="dcterms:W3CDTF">2024-09-11T06:13:00Z</dcterms:modified>
</cp:coreProperties>
</file>