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821" w:rsidRPr="00CD0821" w:rsidRDefault="00CD0821" w:rsidP="00CD0821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0A0808"/>
          <w:kern w:val="36"/>
          <w:sz w:val="35"/>
          <w:szCs w:val="35"/>
          <w:lang w:eastAsia="ru-RU"/>
        </w:rPr>
      </w:pPr>
      <w:r w:rsidRPr="00CD0821">
        <w:rPr>
          <w:rFonts w:ascii="Arial" w:eastAsia="Times New Roman" w:hAnsi="Arial" w:cs="Arial"/>
          <w:b/>
          <w:bCs/>
          <w:color w:val="0A0808"/>
          <w:kern w:val="36"/>
          <w:sz w:val="35"/>
          <w:szCs w:val="35"/>
          <w:lang w:eastAsia="ru-RU"/>
        </w:rPr>
        <w:t>Нормативные правовые акты</w:t>
      </w:r>
    </w:p>
    <w:p w:rsidR="00CD0821" w:rsidRPr="00CD0821" w:rsidRDefault="00CD0821" w:rsidP="00CD0821">
      <w:pPr>
        <w:spacing w:after="0" w:line="240" w:lineRule="auto"/>
        <w:jc w:val="both"/>
        <w:rPr>
          <w:rFonts w:ascii="Arial" w:eastAsia="Times New Roman" w:hAnsi="Arial" w:cs="Arial"/>
          <w:color w:val="0A0808"/>
          <w:sz w:val="23"/>
          <w:szCs w:val="23"/>
          <w:lang w:eastAsia="ru-RU"/>
        </w:rPr>
      </w:pPr>
      <w:r w:rsidRPr="00CD0821">
        <w:rPr>
          <w:rFonts w:ascii="Arial" w:eastAsia="Times New Roman" w:hAnsi="Arial" w:cs="Arial"/>
          <w:color w:val="0A0808"/>
          <w:sz w:val="23"/>
          <w:szCs w:val="23"/>
          <w:lang w:eastAsia="ru-RU"/>
        </w:rPr>
        <w:t>Нормативные правовые акты, устанавливающие требования, соблюдение которых будет проверяться при осуществлении муниципального контроля</w:t>
      </w:r>
    </w:p>
    <w:tbl>
      <w:tblPr>
        <w:tblW w:w="106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0"/>
      </w:tblGrid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A0808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CD0821">
              <w:rPr>
                <w:rFonts w:ascii="Arial" w:eastAsia="Times New Roman" w:hAnsi="Arial" w:cs="Arial"/>
                <w:b/>
                <w:bCs/>
                <w:color w:val="0A0808"/>
                <w:sz w:val="20"/>
                <w:szCs w:val="20"/>
                <w:bdr w:val="none" w:sz="0" w:space="0" w:color="auto" w:frame="1"/>
                <w:lang w:eastAsia="ru-RU"/>
              </w:rPr>
              <w:t>Общие нормативно-правовые акты для всех видов муниципального контроля</w:t>
            </w:r>
          </w:p>
        </w:tc>
        <w:bookmarkStart w:id="0" w:name="_GoBack"/>
        <w:bookmarkEnd w:id="0"/>
      </w:tr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  <w:hyperlink r:id="rId4" w:history="1">
              <w:r w:rsidRPr="00CD0821">
                <w:rPr>
                  <w:rFonts w:ascii="Arial" w:eastAsia="Times New Roman" w:hAnsi="Arial" w:cs="Arial"/>
                  <w:color w:val="1A87D3"/>
                  <w:sz w:val="20"/>
                  <w:szCs w:val="20"/>
                  <w:u w:val="single"/>
                  <w:lang w:eastAsia="ru-RU"/>
                </w:rPr>
                <w:t>Федеральный закон от 26.12.2008 N 294-ФЗ (ред. от 30.10.2017)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  </w:r>
            </w:hyperlink>
          </w:p>
        </w:tc>
      </w:tr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  <w:hyperlink r:id="rId5" w:history="1">
              <w:r w:rsidRPr="00CD0821">
                <w:rPr>
                  <w:rFonts w:ascii="Arial" w:eastAsia="Times New Roman" w:hAnsi="Arial" w:cs="Arial"/>
                  <w:color w:val="1A87D3"/>
                  <w:sz w:val="20"/>
                  <w:szCs w:val="20"/>
                  <w:u w:val="single"/>
                  <w:lang w:eastAsia="ru-RU"/>
                </w:rPr>
                <w:t>"Кодекс Российской Федерации об административных правонарушениях" от 30.12.2001 N 195-ФЗ (ред. от 30.10.2017)</w:t>
              </w:r>
            </w:hyperlink>
          </w:p>
        </w:tc>
      </w:tr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  <w:hyperlink r:id="rId6" w:history="1">
              <w:r w:rsidRPr="00CD0821">
                <w:rPr>
                  <w:rFonts w:ascii="Arial" w:eastAsia="Times New Roman" w:hAnsi="Arial" w:cs="Arial"/>
                  <w:color w:val="1A87D3"/>
                  <w:sz w:val="20"/>
                  <w:szCs w:val="20"/>
                  <w:lang w:eastAsia="ru-RU"/>
                </w:rPr>
                <w:t xml:space="preserve">Закон </w:t>
              </w:r>
              <w:proofErr w:type="gramStart"/>
              <w:r w:rsidRPr="00CD0821">
                <w:rPr>
                  <w:rFonts w:ascii="Arial" w:eastAsia="Times New Roman" w:hAnsi="Arial" w:cs="Arial"/>
                  <w:color w:val="1A87D3"/>
                  <w:sz w:val="20"/>
                  <w:szCs w:val="20"/>
                  <w:lang w:eastAsia="ru-RU"/>
                </w:rPr>
                <w:t>Оренбургской  области</w:t>
              </w:r>
              <w:proofErr w:type="gramEnd"/>
              <w:r w:rsidRPr="00CD0821">
                <w:rPr>
                  <w:rFonts w:ascii="Arial" w:eastAsia="Times New Roman" w:hAnsi="Arial" w:cs="Arial"/>
                  <w:color w:val="1A87D3"/>
                  <w:sz w:val="20"/>
                  <w:szCs w:val="20"/>
                  <w:lang w:eastAsia="ru-RU"/>
                </w:rPr>
                <w:t xml:space="preserve"> от </w:t>
              </w:r>
              <w:r w:rsidRPr="00CD0821">
                <w:rPr>
                  <w:rFonts w:ascii="Helvetica" w:hAnsi="Helvetica" w:cs="Helvetica"/>
                  <w:color w:val="000000"/>
                  <w:shd w:val="clear" w:color="auto" w:fill="FFFFFF"/>
                </w:rPr>
                <w:t>1 октября 2003 года N 489/55-III-ОЗ</w:t>
              </w:r>
              <w:r w:rsidRPr="00CD0821">
                <w:rPr>
                  <w:rFonts w:ascii="Arial" w:eastAsia="Times New Roman" w:hAnsi="Arial" w:cs="Arial"/>
                  <w:color w:val="1A87D3"/>
                  <w:sz w:val="20"/>
                  <w:szCs w:val="20"/>
                  <w:lang w:eastAsia="ru-RU"/>
                </w:rPr>
                <w:t xml:space="preserve">  "Об административных правонарушениях"</w:t>
              </w:r>
            </w:hyperlink>
          </w:p>
        </w:tc>
      </w:tr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  <w:hyperlink r:id="rId7" w:history="1">
              <w:r w:rsidRPr="00CD0821">
                <w:rPr>
                  <w:rFonts w:ascii="Arial" w:eastAsia="Times New Roman" w:hAnsi="Arial" w:cs="Arial"/>
                  <w:color w:val="1A87D3"/>
                  <w:sz w:val="20"/>
                  <w:szCs w:val="20"/>
                  <w:u w:val="single"/>
                  <w:lang w:eastAsia="ru-RU"/>
                </w:rPr>
                <w:t>Федеральный закон от 06.10.2003 N 131-ФЗ (ред. от 30.10.2017) "Об общих принципах организации местного самоуправления в Российской Федерации"</w:t>
              </w:r>
            </w:hyperlink>
          </w:p>
        </w:tc>
      </w:tr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  <w:hyperlink r:id="rId8" w:history="1">
              <w:r w:rsidRPr="00CD0821">
                <w:rPr>
                  <w:rFonts w:ascii="Arial" w:eastAsia="Times New Roman" w:hAnsi="Arial" w:cs="Arial"/>
                  <w:color w:val="1A87D3"/>
                  <w:sz w:val="20"/>
                  <w:szCs w:val="20"/>
                  <w:u w:val="single"/>
                  <w:lang w:eastAsia="ru-RU"/>
                </w:rPr>
                <w:t>Постановление Правительства РФ от 30.06.2010 N 489 (ред. от 09.09.2016) "Об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предпринимателей"</w:t>
              </w:r>
            </w:hyperlink>
          </w:p>
        </w:tc>
      </w:tr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  <w:hyperlink r:id="rId9" w:history="1">
              <w:r w:rsidRPr="00CD0821">
                <w:rPr>
                  <w:rFonts w:ascii="Arial" w:eastAsia="Times New Roman" w:hAnsi="Arial" w:cs="Arial"/>
                  <w:color w:val="1A87D3"/>
                  <w:sz w:val="20"/>
                  <w:szCs w:val="20"/>
                  <w:u w:val="single"/>
                  <w:lang w:eastAsia="ru-RU"/>
                </w:rPr>
                <w:t>Постановление Правительства РФ от 10.02.2017 № 166 "Об утверждении правил составления и направления предостережения о недопустимости нарушения обязательных требований, подачи юридическим лицом, индивидуальным предпринимателем возражений на такое предостережение и их рассмотрения, уведомления об исполнении такого предостережения"</w:t>
              </w:r>
            </w:hyperlink>
          </w:p>
        </w:tc>
      </w:tr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  <w:hyperlink r:id="rId10" w:history="1">
              <w:r w:rsidRPr="00CD0821">
                <w:rPr>
                  <w:rFonts w:ascii="Arial" w:eastAsia="Times New Roman" w:hAnsi="Arial" w:cs="Arial"/>
                  <w:color w:val="1A87D3"/>
                  <w:sz w:val="20"/>
                  <w:szCs w:val="20"/>
                  <w:u w:val="single"/>
                  <w:lang w:eastAsia="ru-RU"/>
                </w:rPr>
                <w:t>Постановление Правительства РФ от 13.02.2017 № 177 "Об утверждении общих требований к разработке и утверждению проверочных листов (списков контрольных вопросов)"</w:t>
              </w:r>
            </w:hyperlink>
          </w:p>
        </w:tc>
      </w:tr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  <w:hyperlink r:id="rId11" w:history="1">
              <w:r w:rsidRPr="00CD0821">
                <w:rPr>
                  <w:rFonts w:ascii="Arial" w:eastAsia="Times New Roman" w:hAnsi="Arial" w:cs="Arial"/>
                  <w:color w:val="1A87D3"/>
                  <w:sz w:val="20"/>
                  <w:szCs w:val="20"/>
                  <w:u w:val="single"/>
                  <w:lang w:eastAsia="ru-RU"/>
                </w:rPr>
                <w:t>Постановление Правительства РФ от 28.04.2015 № 415 "О правилах формирования и ведения единого реестра проверок"</w:t>
              </w:r>
            </w:hyperlink>
          </w:p>
        </w:tc>
      </w:tr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  <w:hyperlink r:id="rId12" w:history="1">
              <w:r w:rsidRPr="00CD0821">
                <w:rPr>
                  <w:rFonts w:ascii="Arial" w:eastAsia="Times New Roman" w:hAnsi="Arial" w:cs="Arial"/>
                  <w:color w:val="1A87D3"/>
                  <w:sz w:val="20"/>
                  <w:szCs w:val="20"/>
                  <w:u w:val="single"/>
                  <w:lang w:eastAsia="ru-RU"/>
                </w:rPr>
                <w:t>"Земельный кодекс Российской Федерации" от 25.10.2001 N 136-ФЗ (ред. от 29.07.2017)</w:t>
              </w:r>
            </w:hyperlink>
          </w:p>
        </w:tc>
      </w:tr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  <w:hyperlink r:id="rId13" w:history="1">
              <w:r w:rsidRPr="00CD0821">
                <w:rPr>
                  <w:rFonts w:ascii="Arial" w:eastAsia="Times New Roman" w:hAnsi="Arial" w:cs="Arial"/>
                  <w:color w:val="1A87D3"/>
                  <w:sz w:val="20"/>
                  <w:szCs w:val="20"/>
                  <w:u w:val="single"/>
                  <w:lang w:eastAsia="ru-RU"/>
                </w:rPr>
                <w:t>Приказ Министерства экономического развития РФ от 30.04.2009 № 141 "О реализации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  </w:r>
            </w:hyperlink>
          </w:p>
        </w:tc>
      </w:tr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  <w:hyperlink r:id="rId14" w:history="1">
              <w:r w:rsidRPr="00CD0821">
                <w:rPr>
                  <w:rFonts w:ascii="Arial" w:eastAsia="Times New Roman" w:hAnsi="Arial" w:cs="Arial"/>
                  <w:color w:val="1A87D3"/>
                  <w:sz w:val="20"/>
                  <w:szCs w:val="20"/>
                  <w:u w:val="single"/>
                  <w:lang w:eastAsia="ru-RU"/>
                </w:rPr>
                <w:t>Приказ Генеральной прокуратуры РФ от 27.03.2009 № 93 "О реализации Федерального закона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  </w:r>
            </w:hyperlink>
          </w:p>
        </w:tc>
      </w:tr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  <w:r w:rsidRPr="00CD0821">
              <w:rPr>
                <w:rFonts w:ascii="Arial" w:eastAsia="Times New Roman" w:hAnsi="Arial" w:cs="Arial"/>
                <w:b/>
                <w:bCs/>
                <w:color w:val="0A0808"/>
                <w:sz w:val="20"/>
                <w:szCs w:val="20"/>
                <w:bdr w:val="none" w:sz="0" w:space="0" w:color="auto" w:frame="1"/>
                <w:lang w:eastAsia="ru-RU"/>
              </w:rPr>
              <w:t>Муниципальный земельный контроль</w:t>
            </w:r>
          </w:p>
        </w:tc>
      </w:tr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  <w:hyperlink r:id="rId15" w:history="1">
              <w:r w:rsidRPr="00CD0821">
                <w:rPr>
                  <w:rFonts w:ascii="Arial" w:eastAsia="Times New Roman" w:hAnsi="Arial" w:cs="Arial"/>
                  <w:color w:val="1A87D3"/>
                  <w:sz w:val="20"/>
                  <w:szCs w:val="20"/>
                  <w:u w:val="single"/>
                  <w:lang w:eastAsia="ru-RU"/>
                </w:rPr>
                <w:t>Земельный кодекс</w:t>
              </w:r>
            </w:hyperlink>
            <w:r w:rsidRPr="00CD0821"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  <w:t> Российской Федерации" от 25.10.2001 N 136-ФЗ (ред. от 03.07.2018) (с изм. и доп., вступ. в силу с 08.07.2018)</w:t>
            </w:r>
          </w:p>
        </w:tc>
      </w:tr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  <w:r w:rsidRPr="00CD0821">
              <w:rPr>
                <w:rFonts w:ascii="Arial" w:eastAsia="Times New Roman" w:hAnsi="Arial" w:cs="Arial"/>
                <w:b/>
                <w:bCs/>
                <w:color w:val="0A0808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Муниципальный контроль за обеспечением сохранности автомобильных дорог общего пользования местного значения</w:t>
            </w:r>
          </w:p>
        </w:tc>
      </w:tr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  <w:hyperlink r:id="rId16" w:history="1">
              <w:r w:rsidRPr="00CD0821">
                <w:rPr>
                  <w:rFonts w:ascii="Arial" w:eastAsia="Times New Roman" w:hAnsi="Arial" w:cs="Arial"/>
                  <w:color w:val="1A87D3"/>
                  <w:sz w:val="20"/>
                  <w:szCs w:val="20"/>
                  <w:u w:val="single"/>
                  <w:lang w:eastAsia="ru-RU"/>
                </w:rPr>
                <w:t>Федеральный закон от 08.11.2007 N 257-ФЗ (ред. от 07.02.2017)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  </w:r>
            </w:hyperlink>
          </w:p>
        </w:tc>
      </w:tr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  <w:r>
              <w:rPr>
                <w:rFonts w:ascii="Tahoma" w:hAnsi="Tahoma" w:cs="Tahoma"/>
                <w:b/>
                <w:bCs/>
                <w:color w:val="000000"/>
                <w:shd w:val="clear" w:color="auto" w:fill="EFEFF7"/>
              </w:rPr>
              <w:t>Закон Оренбургской области от 10.11.2006 N 685/125-IV-ОЗ "Об автомобильных дорогах и о дорожной деятельности в Оренбургской области" (принят постановлением Законодательного Собрания Оренбургской области от 18.10.2006 N 685) </w:t>
            </w:r>
          </w:p>
        </w:tc>
      </w:tr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</w:p>
        </w:tc>
      </w:tr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  <w:r w:rsidRPr="00CD0821">
              <w:rPr>
                <w:rFonts w:ascii="Arial" w:eastAsia="Times New Roman" w:hAnsi="Arial" w:cs="Arial"/>
                <w:b/>
                <w:bCs/>
                <w:color w:val="0A0808"/>
                <w:sz w:val="20"/>
                <w:szCs w:val="20"/>
                <w:bdr w:val="none" w:sz="0" w:space="0" w:color="auto" w:frame="1"/>
                <w:lang w:eastAsia="ru-RU"/>
              </w:rPr>
              <w:t>Прочие нормативно-правовые акты</w:t>
            </w:r>
          </w:p>
        </w:tc>
      </w:tr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  <w:hyperlink r:id="rId17" w:history="1">
              <w:r w:rsidRPr="00CD0821">
                <w:rPr>
                  <w:rFonts w:ascii="Arial" w:eastAsia="Times New Roman" w:hAnsi="Arial" w:cs="Arial"/>
                  <w:color w:val="1A87D3"/>
                  <w:sz w:val="20"/>
                  <w:szCs w:val="20"/>
                  <w:u w:val="single"/>
                  <w:lang w:eastAsia="ru-RU"/>
                </w:rPr>
                <w:t>Федеральный закон от 24.07.2007 N 209-ФЗ (ред. от 03.07.2016) "О развитии малого и среднего предпринимательства в Российской Федерации" (с изм. и доп., вступ. в силу с 01.08.2016)</w:t>
              </w:r>
            </w:hyperlink>
          </w:p>
        </w:tc>
      </w:tr>
      <w:tr w:rsidR="00CD0821" w:rsidRPr="00CD0821" w:rsidTr="00CD0821">
        <w:trPr>
          <w:trHeight w:val="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</w:p>
        </w:tc>
      </w:tr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  <w:hyperlink r:id="rId18" w:history="1">
              <w:r w:rsidRPr="00CD0821">
                <w:rPr>
                  <w:rFonts w:ascii="Arial" w:eastAsia="Times New Roman" w:hAnsi="Arial" w:cs="Arial"/>
                  <w:color w:val="1A87D3"/>
                  <w:sz w:val="20"/>
                  <w:szCs w:val="20"/>
                  <w:u w:val="single"/>
                  <w:lang w:eastAsia="ru-RU"/>
                </w:rPr>
                <w:t>Распоряжение Правительства РФ от 19.04.2016 N 724-р &lt;Об утверждении перечня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(надзора) при организации и проведении проверок от иных государственных органов, органов местного самоуправления либо организаций, в распоряжении которых находятся эти документы и (или) информация&gt;</w:t>
              </w:r>
            </w:hyperlink>
          </w:p>
        </w:tc>
      </w:tr>
      <w:tr w:rsidR="00CD0821" w:rsidRPr="00CD0821" w:rsidTr="00CD082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CD0821" w:rsidRPr="00CD0821" w:rsidRDefault="00CD0821" w:rsidP="00CD08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A0808"/>
                <w:sz w:val="20"/>
                <w:szCs w:val="20"/>
                <w:lang w:eastAsia="ru-RU"/>
              </w:rPr>
            </w:pPr>
            <w:r w:rsidRPr="00CD0821">
              <w:rPr>
                <w:rFonts w:ascii="Arial" w:eastAsia="Times New Roman" w:hAnsi="Arial" w:cs="Arial"/>
                <w:b/>
                <w:bCs/>
                <w:color w:val="0A0808"/>
                <w:sz w:val="20"/>
                <w:szCs w:val="20"/>
                <w:bdr w:val="none" w:sz="0" w:space="0" w:color="auto" w:frame="1"/>
                <w:lang w:eastAsia="ru-RU"/>
              </w:rPr>
              <w:t>Соглашения о передаче полномочий</w:t>
            </w:r>
          </w:p>
        </w:tc>
      </w:tr>
    </w:tbl>
    <w:p w:rsidR="002B4338" w:rsidRDefault="002B4338"/>
    <w:sectPr w:rsidR="002B4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8A4"/>
    <w:rsid w:val="002B4338"/>
    <w:rsid w:val="008818A4"/>
    <w:rsid w:val="00CD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CF252F-9859-43A6-A644-DA4106648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5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imadm.ru/mun-kontrol/%D0%A0PRUS_489_30062010.doc" TargetMode="External"/><Relationship Id="rId13" Type="http://schemas.openxmlformats.org/officeDocument/2006/relationships/hyperlink" Target="https://www.primadm.ru/mun-kontrol/Pmerrf_141_30042009.docx" TargetMode="External"/><Relationship Id="rId18" Type="http://schemas.openxmlformats.org/officeDocument/2006/relationships/hyperlink" Target="http://www.primadm.ru/mun-kontrol/RPRUS_724R_19042016.rt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primadm.ru/mun-kontrol/FZ_131_06102003.doc" TargetMode="External"/><Relationship Id="rId12" Type="http://schemas.openxmlformats.org/officeDocument/2006/relationships/hyperlink" Target="https://www.primadm.ru/mun-kontrol/ZK_136_25102001.doc" TargetMode="External"/><Relationship Id="rId17" Type="http://schemas.openxmlformats.org/officeDocument/2006/relationships/hyperlink" Target="http://www.primadm.ru/mun-kontrol/Z209_24072007.rt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primadm.ru/mun-kontrol/FZ_257_08112007.doc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primadm.ru/mun-kontrol/OZ_172_22_oz_03072003.doc" TargetMode="External"/><Relationship Id="rId11" Type="http://schemas.openxmlformats.org/officeDocument/2006/relationships/hyperlink" Target="https://www.primadm.ru/mun-kontrol/Pprf_415_28042015.docx" TargetMode="External"/><Relationship Id="rId5" Type="http://schemas.openxmlformats.org/officeDocument/2006/relationships/hyperlink" Target="https://www.primadm.ru/mun-kontrol/KOAP_195_30122001.doc" TargetMode="External"/><Relationship Id="rId15" Type="http://schemas.openxmlformats.org/officeDocument/2006/relationships/hyperlink" Target="https://www.primadm.ru/upload/mcy/ZK_136.docx" TargetMode="External"/><Relationship Id="rId10" Type="http://schemas.openxmlformats.org/officeDocument/2006/relationships/hyperlink" Target="https://www.primadm.ru/mun-kontrol/Pprf_177_13022017.docx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primadm.ru/mun-kontrol/FZ_294_26122008.doc" TargetMode="External"/><Relationship Id="rId9" Type="http://schemas.openxmlformats.org/officeDocument/2006/relationships/hyperlink" Target="https://www.primadm.ru/mun-kontrol/Pprf_166_10022017.docx" TargetMode="External"/><Relationship Id="rId14" Type="http://schemas.openxmlformats.org/officeDocument/2006/relationships/hyperlink" Target="https://www.primadm.ru/mun-kontrol/Pprokfr_93_27032009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717</Words>
  <Characters>4093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2019-06-10T12:53:00Z</dcterms:created>
  <dcterms:modified xsi:type="dcterms:W3CDTF">2019-06-10T13:00:00Z</dcterms:modified>
</cp:coreProperties>
</file>